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9E" w:rsidRPr="00600437" w:rsidRDefault="00EA519E" w:rsidP="00EA519E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Преподаватель: Буряченко И.В.</w:t>
      </w:r>
    </w:p>
    <w:p w:rsidR="00EA519E" w:rsidRPr="00600437" w:rsidRDefault="00EA519E" w:rsidP="00EA519E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EA519E" w:rsidRPr="00600437" w:rsidRDefault="00EA519E" w:rsidP="00EA519E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транспортного электрооборудования и автоматики </w:t>
      </w:r>
    </w:p>
    <w:p w:rsidR="00EA519E" w:rsidRPr="00600437" w:rsidRDefault="00EA519E" w:rsidP="00EA519E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раздел 3 «Электрооборудование транспортных средств»</w:t>
      </w:r>
    </w:p>
    <w:p w:rsidR="00EA519E" w:rsidRPr="00600437" w:rsidRDefault="00EA519E" w:rsidP="00EA519E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3ТЭМ                                                               </w:t>
      </w:r>
      <w:r w:rsidR="009B7B85">
        <w:rPr>
          <w:sz w:val="28"/>
          <w:szCs w:val="28"/>
        </w:rPr>
        <w:t xml:space="preserve">                            30</w:t>
      </w:r>
      <w:r w:rsidRPr="00600437">
        <w:rPr>
          <w:sz w:val="28"/>
          <w:szCs w:val="28"/>
        </w:rPr>
        <w:t>.09.2021</w:t>
      </w:r>
    </w:p>
    <w:p w:rsidR="00EA519E" w:rsidRDefault="00EA519E" w:rsidP="00EA519E"/>
    <w:p w:rsidR="00EA519E" w:rsidRDefault="00EA519E" w:rsidP="00EA519E"/>
    <w:p w:rsidR="00EA519E" w:rsidRPr="00D73931" w:rsidRDefault="00EA519E" w:rsidP="00EA519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ИНСТРУКЦИОННАЯ КАРТА </w:t>
      </w:r>
    </w:p>
    <w:p w:rsidR="00EA519E" w:rsidRPr="00ED5ED6" w:rsidRDefault="00EA519E" w:rsidP="00EA519E">
      <w:pPr>
        <w:contextualSpacing/>
        <w:jc w:val="center"/>
        <w:rPr>
          <w:sz w:val="28"/>
          <w:szCs w:val="28"/>
        </w:rPr>
      </w:pPr>
      <w:r w:rsidRPr="00D73931">
        <w:rPr>
          <w:sz w:val="28"/>
          <w:szCs w:val="28"/>
        </w:rPr>
        <w:t xml:space="preserve"> </w:t>
      </w:r>
      <w:r>
        <w:rPr>
          <w:sz w:val="28"/>
          <w:szCs w:val="28"/>
        </w:rPr>
        <w:t>К ПРАКТИЧЕСКОМУ ЗАНЯТИЮ</w:t>
      </w:r>
      <w:r w:rsidRPr="00ED5ED6">
        <w:rPr>
          <w:sz w:val="28"/>
          <w:szCs w:val="28"/>
        </w:rPr>
        <w:t xml:space="preserve"> № </w:t>
      </w:r>
      <w:r w:rsidR="009B7B85">
        <w:rPr>
          <w:sz w:val="28"/>
          <w:szCs w:val="28"/>
        </w:rPr>
        <w:t>14</w:t>
      </w:r>
    </w:p>
    <w:p w:rsidR="00EA519E" w:rsidRDefault="00EA519E" w:rsidP="00EA519E">
      <w:pPr>
        <w:contextualSpacing/>
        <w:rPr>
          <w:sz w:val="28"/>
          <w:szCs w:val="28"/>
        </w:rPr>
      </w:pPr>
    </w:p>
    <w:p w:rsidR="009B7B85" w:rsidRPr="00ED5ED6" w:rsidRDefault="009B7B85" w:rsidP="009B7B85">
      <w:pPr>
        <w:contextualSpacing/>
        <w:rPr>
          <w:sz w:val="28"/>
          <w:szCs w:val="28"/>
        </w:rPr>
      </w:pPr>
      <w:r>
        <w:rPr>
          <w:sz w:val="28"/>
          <w:szCs w:val="28"/>
        </w:rPr>
        <w:t>Тема: Система</w:t>
      </w:r>
      <w:r w:rsidRPr="00ED5ED6">
        <w:rPr>
          <w:sz w:val="28"/>
          <w:szCs w:val="28"/>
        </w:rPr>
        <w:t xml:space="preserve"> электронного управления питанием двиг</w:t>
      </w:r>
      <w:r>
        <w:rPr>
          <w:sz w:val="28"/>
          <w:szCs w:val="28"/>
        </w:rPr>
        <w:t>ателя</w:t>
      </w:r>
      <w:r w:rsidRPr="00ED5ED6">
        <w:rPr>
          <w:sz w:val="28"/>
          <w:szCs w:val="28"/>
        </w:rPr>
        <w:t xml:space="preserve"> L </w:t>
      </w:r>
      <w:proofErr w:type="spellStart"/>
      <w:r w:rsidRPr="00ED5ED6">
        <w:rPr>
          <w:sz w:val="28"/>
          <w:szCs w:val="28"/>
        </w:rPr>
        <w:t>Jetronic</w:t>
      </w:r>
      <w:proofErr w:type="spellEnd"/>
      <w:r w:rsidRPr="00ED5ED6">
        <w:rPr>
          <w:sz w:val="28"/>
          <w:szCs w:val="28"/>
        </w:rPr>
        <w:t>.</w:t>
      </w:r>
    </w:p>
    <w:p w:rsidR="009B7B85" w:rsidRPr="00ED5ED6" w:rsidRDefault="009B7B85" w:rsidP="009B7B85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Цель работы: </w:t>
      </w:r>
      <w:r>
        <w:rPr>
          <w:sz w:val="28"/>
          <w:szCs w:val="28"/>
        </w:rPr>
        <w:t>Закрепить теоретические знания по</w:t>
      </w:r>
      <w:r w:rsidRPr="00ED5ED6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устройству</w:t>
      </w:r>
      <w:r w:rsidRPr="00ED5ED6">
        <w:rPr>
          <w:sz w:val="28"/>
          <w:szCs w:val="28"/>
        </w:rPr>
        <w:t xml:space="preserve"> и принцип</w:t>
      </w:r>
      <w:r>
        <w:rPr>
          <w:sz w:val="28"/>
          <w:szCs w:val="28"/>
        </w:rPr>
        <w:t>у</w:t>
      </w:r>
      <w:r w:rsidRPr="00ED5ED6">
        <w:rPr>
          <w:sz w:val="28"/>
          <w:szCs w:val="28"/>
        </w:rPr>
        <w:t xml:space="preserve"> действия приборов системы электронного управления питанием двигателя автомобиля L </w:t>
      </w:r>
      <w:proofErr w:type="spellStart"/>
      <w:r w:rsidRPr="00ED5ED6">
        <w:rPr>
          <w:sz w:val="28"/>
          <w:szCs w:val="28"/>
        </w:rPr>
        <w:t>Jetronic</w:t>
      </w:r>
      <w:proofErr w:type="spellEnd"/>
      <w:r w:rsidRPr="00ED5ED6">
        <w:rPr>
          <w:sz w:val="28"/>
          <w:szCs w:val="28"/>
        </w:rPr>
        <w:t>.</w:t>
      </w:r>
    </w:p>
    <w:p w:rsidR="009B7B85" w:rsidRPr="00ED5ED6" w:rsidRDefault="009B7B85" w:rsidP="009B7B85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Продолжительность работы: 80 минут.</w:t>
      </w:r>
    </w:p>
    <w:p w:rsidR="009B7B85" w:rsidRPr="00ED5ED6" w:rsidRDefault="009B7B85" w:rsidP="009B7B85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Оборудование: </w:t>
      </w:r>
      <w:r w:rsidRPr="002527EB">
        <w:rPr>
          <w:sz w:val="28"/>
          <w:szCs w:val="28"/>
        </w:rPr>
        <w:t>Макеты инструкция по выполнению практической работы, учебник.</w:t>
      </w:r>
    </w:p>
    <w:p w:rsidR="009B7B85" w:rsidRPr="00ED5ED6" w:rsidRDefault="009B7B85" w:rsidP="009B7B85">
      <w:pPr>
        <w:ind w:left="1416" w:hanging="1416"/>
        <w:contextualSpacing/>
      </w:pPr>
      <w:r w:rsidRPr="00ED5ED6">
        <w:rPr>
          <w:sz w:val="28"/>
          <w:szCs w:val="28"/>
        </w:rPr>
        <w:t>Литература: 1. Резник А.М. «Электрооборудование автомобилей» – М: Транспорт. 1990. – 256с.</w:t>
      </w:r>
    </w:p>
    <w:p w:rsidR="009B7B85" w:rsidRPr="00ED5ED6" w:rsidRDefault="009B7B85" w:rsidP="009B7B85">
      <w:pPr>
        <w:ind w:left="1416"/>
        <w:contextualSpacing/>
      </w:pPr>
      <w:r w:rsidRPr="00ED5ED6">
        <w:rPr>
          <w:sz w:val="28"/>
          <w:szCs w:val="28"/>
        </w:rPr>
        <w:t xml:space="preserve">2. Акимов С.В., </w:t>
      </w:r>
      <w:proofErr w:type="spellStart"/>
      <w:r w:rsidRPr="00ED5ED6">
        <w:rPr>
          <w:sz w:val="28"/>
          <w:szCs w:val="28"/>
        </w:rPr>
        <w:t>Чижков</w:t>
      </w:r>
      <w:proofErr w:type="spellEnd"/>
      <w:r w:rsidRPr="00ED5ED6">
        <w:rPr>
          <w:sz w:val="28"/>
          <w:szCs w:val="28"/>
        </w:rPr>
        <w:t xml:space="preserve"> Ю.П. «Электрооборудование автомобилей» - За рулем, 2007 -335 с.</w:t>
      </w:r>
    </w:p>
    <w:p w:rsidR="009B7B85" w:rsidRPr="00ED5ED6" w:rsidRDefault="009B7B85" w:rsidP="009B7B85">
      <w:pPr>
        <w:contextualSpacing/>
        <w:rPr>
          <w:sz w:val="28"/>
          <w:szCs w:val="28"/>
        </w:rPr>
      </w:pPr>
    </w:p>
    <w:p w:rsidR="009B7B85" w:rsidRPr="00ED5ED6" w:rsidRDefault="009B7B85" w:rsidP="009B7B85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1</w:t>
      </w:r>
    </w:p>
    <w:p w:rsidR="009B7B85" w:rsidRPr="00ED5ED6" w:rsidRDefault="009B7B85" w:rsidP="009B7B85">
      <w:pPr>
        <w:contextualSpacing/>
        <w:jc w:val="center"/>
        <w:rPr>
          <w:sz w:val="28"/>
          <w:szCs w:val="28"/>
        </w:rPr>
      </w:pPr>
    </w:p>
    <w:p w:rsidR="009B7B85" w:rsidRPr="00ED5ED6" w:rsidRDefault="009B7B85" w:rsidP="009B7B85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Используя литературу и наглядные средства изучить:</w:t>
      </w:r>
    </w:p>
    <w:p w:rsidR="009B7B85" w:rsidRPr="00ED5ED6" w:rsidRDefault="009B7B85" w:rsidP="009B7B85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1. Назначение системы электронного управления питанием двигателя автомобиля L </w:t>
      </w:r>
      <w:proofErr w:type="spellStart"/>
      <w:r w:rsidRPr="00ED5ED6">
        <w:rPr>
          <w:sz w:val="28"/>
          <w:szCs w:val="28"/>
        </w:rPr>
        <w:t>Jetronic</w:t>
      </w:r>
      <w:proofErr w:type="spellEnd"/>
      <w:r w:rsidRPr="00ED5ED6">
        <w:rPr>
          <w:sz w:val="28"/>
          <w:szCs w:val="28"/>
        </w:rPr>
        <w:t>.</w:t>
      </w:r>
    </w:p>
    <w:p w:rsidR="009B7B85" w:rsidRPr="00ED5ED6" w:rsidRDefault="009B7B85" w:rsidP="009B7B85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2. </w:t>
      </w:r>
      <w:r>
        <w:rPr>
          <w:sz w:val="28"/>
          <w:szCs w:val="28"/>
        </w:rPr>
        <w:t>Устройство</w:t>
      </w:r>
      <w:r w:rsidRPr="00ED5ED6">
        <w:rPr>
          <w:sz w:val="28"/>
          <w:szCs w:val="28"/>
        </w:rPr>
        <w:t xml:space="preserve"> и принцип действия приборов системы электронного управления питанием двигателя.</w:t>
      </w:r>
    </w:p>
    <w:p w:rsidR="009B7B85" w:rsidRPr="00ED5ED6" w:rsidRDefault="009B7B85" w:rsidP="009B7B85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3. Характеристики системы электронного управления L </w:t>
      </w:r>
      <w:proofErr w:type="spellStart"/>
      <w:r w:rsidRPr="00ED5ED6">
        <w:rPr>
          <w:sz w:val="28"/>
          <w:szCs w:val="28"/>
        </w:rPr>
        <w:t>Jetronic</w:t>
      </w:r>
      <w:proofErr w:type="spellEnd"/>
      <w:r w:rsidRPr="00ED5ED6">
        <w:rPr>
          <w:sz w:val="28"/>
          <w:szCs w:val="28"/>
        </w:rPr>
        <w:t>.</w:t>
      </w:r>
    </w:p>
    <w:p w:rsidR="009B7B85" w:rsidRPr="00ED5ED6" w:rsidRDefault="009B7B85" w:rsidP="009B7B85">
      <w:pPr>
        <w:contextualSpacing/>
        <w:rPr>
          <w:sz w:val="28"/>
          <w:szCs w:val="28"/>
        </w:rPr>
      </w:pPr>
      <w:r>
        <w:rPr>
          <w:sz w:val="28"/>
          <w:szCs w:val="28"/>
        </w:rPr>
        <w:t>4. Принципиальную схему</w:t>
      </w:r>
      <w:r w:rsidRPr="00ED5ED6">
        <w:rPr>
          <w:sz w:val="28"/>
          <w:szCs w:val="28"/>
        </w:rPr>
        <w:t xml:space="preserve"> системы электронного управления L </w:t>
      </w:r>
      <w:proofErr w:type="spellStart"/>
      <w:r w:rsidRPr="00ED5ED6">
        <w:rPr>
          <w:sz w:val="28"/>
          <w:szCs w:val="28"/>
        </w:rPr>
        <w:t>Jetronic</w:t>
      </w:r>
      <w:proofErr w:type="spellEnd"/>
      <w:r w:rsidRPr="00ED5ED6">
        <w:rPr>
          <w:sz w:val="28"/>
          <w:szCs w:val="28"/>
        </w:rPr>
        <w:t>.</w:t>
      </w:r>
    </w:p>
    <w:p w:rsidR="009B7B85" w:rsidRPr="00ED5ED6" w:rsidRDefault="009B7B85" w:rsidP="009B7B85">
      <w:pPr>
        <w:contextualSpacing/>
        <w:rPr>
          <w:sz w:val="28"/>
          <w:szCs w:val="28"/>
        </w:rPr>
      </w:pPr>
    </w:p>
    <w:p w:rsidR="009B7B85" w:rsidRPr="00ED5ED6" w:rsidRDefault="009B7B85" w:rsidP="009B7B85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2</w:t>
      </w:r>
    </w:p>
    <w:p w:rsidR="009B7B85" w:rsidRPr="00ED5ED6" w:rsidRDefault="009B7B85" w:rsidP="009B7B85">
      <w:pPr>
        <w:contextualSpacing/>
        <w:rPr>
          <w:sz w:val="28"/>
          <w:szCs w:val="28"/>
        </w:rPr>
      </w:pPr>
    </w:p>
    <w:p w:rsidR="009B7B85" w:rsidRPr="00ED5ED6" w:rsidRDefault="009B7B85" w:rsidP="009B7B85">
      <w:pPr>
        <w:contextualSpacing/>
        <w:rPr>
          <w:i/>
          <w:sz w:val="28"/>
          <w:szCs w:val="28"/>
        </w:rPr>
      </w:pPr>
      <w:r w:rsidRPr="00ED5ED6">
        <w:rPr>
          <w:i/>
          <w:sz w:val="28"/>
          <w:szCs w:val="28"/>
        </w:rPr>
        <w:t>Используя инструкцию к выполнению практ</w:t>
      </w:r>
      <w:r>
        <w:rPr>
          <w:i/>
          <w:sz w:val="28"/>
          <w:szCs w:val="28"/>
        </w:rPr>
        <w:t>ического занятия в отчетах отраз</w:t>
      </w:r>
      <w:r w:rsidRPr="00ED5ED6">
        <w:rPr>
          <w:i/>
          <w:sz w:val="28"/>
          <w:szCs w:val="28"/>
        </w:rPr>
        <w:t>ить информацию с пунктов определенных в задании 1.</w:t>
      </w:r>
    </w:p>
    <w:p w:rsidR="009B7B85" w:rsidRPr="00ED5ED6" w:rsidRDefault="009B7B85" w:rsidP="009B7B85">
      <w:pPr>
        <w:contextualSpacing/>
        <w:rPr>
          <w:sz w:val="28"/>
          <w:szCs w:val="28"/>
        </w:rPr>
      </w:pPr>
    </w:p>
    <w:p w:rsidR="009B7B85" w:rsidRPr="00ED5ED6" w:rsidRDefault="009B7B85" w:rsidP="009B7B85">
      <w:pPr>
        <w:ind w:firstLine="708"/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Система распределенного впрыска L-</w:t>
      </w:r>
      <w:proofErr w:type="spellStart"/>
      <w:r w:rsidRPr="00ED5ED6">
        <w:rPr>
          <w:sz w:val="28"/>
          <w:szCs w:val="28"/>
        </w:rPr>
        <w:t>Jetronic</w:t>
      </w:r>
      <w:proofErr w:type="spellEnd"/>
      <w:r w:rsidRPr="00ED5ED6">
        <w:rPr>
          <w:sz w:val="28"/>
          <w:szCs w:val="28"/>
        </w:rPr>
        <w:t xml:space="preserve"> является системой импульсного впрыска с электронным управлением количественным и качественным составом топливно-воздушной смеси. Для обеспечения импульсного впрыска топлива в системе применены форсунки с электромагнитным управлением.</w:t>
      </w:r>
    </w:p>
    <w:p w:rsidR="009B7B85" w:rsidRPr="00ED5ED6" w:rsidRDefault="009B7B85" w:rsidP="009B7B8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По сравнению с системами K-</w:t>
      </w:r>
      <w:proofErr w:type="spellStart"/>
      <w:r w:rsidRPr="00ED5ED6">
        <w:rPr>
          <w:sz w:val="28"/>
          <w:szCs w:val="28"/>
        </w:rPr>
        <w:t>Jetronic</w:t>
      </w:r>
      <w:proofErr w:type="spellEnd"/>
      <w:r w:rsidRPr="00ED5ED6">
        <w:rPr>
          <w:sz w:val="28"/>
          <w:szCs w:val="28"/>
        </w:rPr>
        <w:t xml:space="preserve"> и KE-</w:t>
      </w:r>
      <w:proofErr w:type="spellStart"/>
      <w:r w:rsidRPr="00ED5ED6">
        <w:rPr>
          <w:sz w:val="28"/>
          <w:szCs w:val="28"/>
        </w:rPr>
        <w:t>Jetronic</w:t>
      </w:r>
      <w:proofErr w:type="spellEnd"/>
      <w:r w:rsidRPr="00ED5ED6">
        <w:rPr>
          <w:sz w:val="28"/>
          <w:szCs w:val="28"/>
        </w:rPr>
        <w:t>, импульсный впрыск, реализованный в системе L-</w:t>
      </w:r>
      <w:proofErr w:type="spellStart"/>
      <w:r w:rsidRPr="00ED5ED6">
        <w:rPr>
          <w:sz w:val="28"/>
          <w:szCs w:val="28"/>
        </w:rPr>
        <w:t>Jetronic</w:t>
      </w:r>
      <w:proofErr w:type="spellEnd"/>
      <w:r w:rsidRPr="00ED5ED6">
        <w:rPr>
          <w:sz w:val="28"/>
          <w:szCs w:val="28"/>
        </w:rPr>
        <w:t xml:space="preserve">, обеспечивает топливную экономичность, снижение токсичности отработанных газов и улучшения динамических </w:t>
      </w:r>
      <w:r w:rsidRPr="00ED5ED6">
        <w:rPr>
          <w:sz w:val="28"/>
          <w:szCs w:val="28"/>
        </w:rPr>
        <w:lastRenderedPageBreak/>
        <w:t>характеристик автомобиля.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Конструкция си</w:t>
      </w:r>
      <w:r>
        <w:rPr>
          <w:sz w:val="28"/>
          <w:szCs w:val="28"/>
        </w:rPr>
        <w:t>стемы впрыска L-</w:t>
      </w:r>
      <w:proofErr w:type="spellStart"/>
      <w:r>
        <w:rPr>
          <w:sz w:val="28"/>
          <w:szCs w:val="28"/>
        </w:rPr>
        <w:t>Jetronic</w:t>
      </w:r>
      <w:proofErr w:type="spellEnd"/>
      <w:r>
        <w:rPr>
          <w:sz w:val="28"/>
          <w:szCs w:val="28"/>
        </w:rPr>
        <w:t xml:space="preserve"> включает</w:t>
      </w:r>
      <w:r w:rsidRPr="00ED5ED6">
        <w:rPr>
          <w:sz w:val="28"/>
          <w:szCs w:val="28"/>
        </w:rPr>
        <w:t xml:space="preserve"> распределительную магистраль, форсунки впрыска, регулятор давления топлива, расходомер воздуха, пусковую форсунку, клапан дополнительного воздуха, а также обязательные элементы электронного управления - входные датчики и блок управления.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Распределительная магистраль предназначена для распределения топлива по форсункам впрыска.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Форсунка впрыска обеспечивает импульсный впрыска топлива за счет электромагнитного управления иглой распылителя.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Регулятор давления топлива служит для поддержания постоянного давления в распределительной магистрали системы, а также для устранения пульсаций топлива, возникающие при работе форсунок впрыска.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Электронный блок управления принимает сигналы от входных датчиков и преобразует их в управляющие воздействия на следующие исполнительные устройства, в качестве которых выступают форсунки впрыска, пусковая форсунка и клапан дополнительного воздуха.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управляющим параметрам, формируемым</w:t>
      </w:r>
      <w:r w:rsidRPr="00ED5ED6">
        <w:rPr>
          <w:sz w:val="28"/>
          <w:szCs w:val="28"/>
        </w:rPr>
        <w:t xml:space="preserve"> электронным блоком управления, необходим объем впрыскиваемого</w:t>
      </w:r>
      <w:r>
        <w:rPr>
          <w:sz w:val="28"/>
          <w:szCs w:val="28"/>
        </w:rPr>
        <w:t xml:space="preserve"> топлива</w:t>
      </w:r>
      <w:r w:rsidRPr="00ED5ED6">
        <w:rPr>
          <w:sz w:val="28"/>
          <w:szCs w:val="28"/>
        </w:rPr>
        <w:t xml:space="preserve"> и время начала впрыска.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Расходомер воздуха обеспечивает количественное регулирование топливно-воздушной смеси. Объем поступающего в систему воздуха отслеживается потенциометрическим датчиком расходомера. В соответствии с об</w:t>
      </w:r>
      <w:r>
        <w:rPr>
          <w:sz w:val="28"/>
          <w:szCs w:val="28"/>
        </w:rPr>
        <w:t>ъемом воздуха проводится впрыск</w:t>
      </w:r>
      <w:r w:rsidRPr="00ED5ED6">
        <w:rPr>
          <w:sz w:val="28"/>
          <w:szCs w:val="28"/>
        </w:rPr>
        <w:t xml:space="preserve"> определенного количества топлива.</w:t>
      </w:r>
    </w:p>
    <w:p w:rsidR="009B7B85" w:rsidRPr="00ED5ED6" w:rsidRDefault="009B7B85" w:rsidP="009B7B8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 xml:space="preserve">Для облегчения пуска холодного двигателя и быстрого </w:t>
      </w:r>
      <w:r>
        <w:rPr>
          <w:sz w:val="28"/>
          <w:szCs w:val="28"/>
        </w:rPr>
        <w:t>его прогрева в системе используе</w:t>
      </w:r>
      <w:r w:rsidRPr="00ED5ED6">
        <w:rPr>
          <w:sz w:val="28"/>
          <w:szCs w:val="28"/>
        </w:rPr>
        <w:t>тся пусковая форсунка и клапан дополнительного воздуха. Форсунка и клапан управляются электронным блоком.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Пусковая форсунка впрыскивает дополнительную порцию топлива. Работа форсунки обеспечивается термореле и датчиком температуры охлаждающей жидкости. Клапан дополнительного воздуха обеспечивает при запуске дополнительную порцию воздуха. Он устанавливается параллельно дроссельной заслонки.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В системе предусмотрена механическая регулировка количества, и качества топливно-воздушной смеси на холостом ходу за счет соответствующих винтов. Винт качества устанавливается в обводном канале расходомера воздуха. Он регулирует содержание угарного газа в отработанных газах. Винт количества устанавливается в обводном канале дроссельной заслонки. Он регулирует обороты холостого хода.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Входные датчики фиксируют параметры работы двигателя и преобразуют их в электрические сигналы. В системе L-</w:t>
      </w:r>
      <w:proofErr w:type="spellStart"/>
      <w:r w:rsidRPr="00ED5ED6">
        <w:rPr>
          <w:sz w:val="28"/>
          <w:szCs w:val="28"/>
        </w:rPr>
        <w:t>Jetronic</w:t>
      </w:r>
      <w:proofErr w:type="spellEnd"/>
      <w:r w:rsidRPr="00ED5ED6">
        <w:rPr>
          <w:sz w:val="28"/>
          <w:szCs w:val="28"/>
        </w:rPr>
        <w:t xml:space="preserve"> устанавливаются следующие датчики: температуры воздуха, потенциометр расходомера воздуха, положения дроссельной заслонки, высоты над уровнем моря, распределитель зажигания, температуры охлаждающей жидкости, термореле.</w:t>
      </w:r>
    </w:p>
    <w:p w:rsidR="009B7B85" w:rsidRPr="00ED5ED6" w:rsidRDefault="009B7B85" w:rsidP="009B7B8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Разновидностями системы L-</w:t>
      </w:r>
      <w:proofErr w:type="spellStart"/>
      <w:r w:rsidRPr="00ED5ED6">
        <w:rPr>
          <w:sz w:val="28"/>
          <w:szCs w:val="28"/>
        </w:rPr>
        <w:t>Jetronic</w:t>
      </w:r>
      <w:proofErr w:type="spellEnd"/>
      <w:r w:rsidRPr="00ED5ED6">
        <w:rPr>
          <w:sz w:val="28"/>
          <w:szCs w:val="28"/>
        </w:rPr>
        <w:t xml:space="preserve"> представляют системы LE-</w:t>
      </w:r>
      <w:proofErr w:type="spellStart"/>
      <w:r w:rsidRPr="00ED5ED6">
        <w:rPr>
          <w:sz w:val="28"/>
          <w:szCs w:val="28"/>
        </w:rPr>
        <w:t>Jetronic</w:t>
      </w:r>
      <w:proofErr w:type="spellEnd"/>
      <w:r w:rsidRPr="00ED5ED6">
        <w:rPr>
          <w:sz w:val="28"/>
          <w:szCs w:val="28"/>
        </w:rPr>
        <w:t>, LH-</w:t>
      </w:r>
      <w:proofErr w:type="spellStart"/>
      <w:r w:rsidRPr="00ED5ED6">
        <w:rPr>
          <w:sz w:val="28"/>
          <w:szCs w:val="28"/>
        </w:rPr>
        <w:t>Jetronic</w:t>
      </w:r>
      <w:proofErr w:type="spellEnd"/>
      <w:r w:rsidRPr="00ED5ED6">
        <w:rPr>
          <w:sz w:val="28"/>
          <w:szCs w:val="28"/>
        </w:rPr>
        <w:t>, которые имеют отдельные конструктивные отличия.</w:t>
      </w:r>
    </w:p>
    <w:p w:rsidR="009B7B85" w:rsidRPr="00ED5ED6" w:rsidRDefault="009B7B85" w:rsidP="009B7B8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Принцип действия системы L-</w:t>
      </w:r>
      <w:proofErr w:type="spellStart"/>
      <w:r w:rsidRPr="00ED5ED6">
        <w:rPr>
          <w:sz w:val="28"/>
          <w:szCs w:val="28"/>
        </w:rPr>
        <w:t>Jetronic</w:t>
      </w:r>
      <w:proofErr w:type="spellEnd"/>
      <w:r w:rsidRPr="00ED5E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Топливная система обеспечивает подачу бензина к распределительной магистрали, от которой оно поступает к форсункам впрыска. Входные датчики фиксируют температуру, давлен</w:t>
      </w:r>
      <w:r>
        <w:rPr>
          <w:sz w:val="28"/>
          <w:szCs w:val="28"/>
        </w:rPr>
        <w:t>ие и объем воздуха,</w:t>
      </w:r>
      <w:r w:rsidRPr="00ED5ED6">
        <w:rPr>
          <w:sz w:val="28"/>
          <w:szCs w:val="28"/>
        </w:rPr>
        <w:t xml:space="preserve"> частоту вращения и нагрузки двигателя. Сигналы от датчиков </w:t>
      </w:r>
      <w:r w:rsidRPr="00ED5ED6">
        <w:rPr>
          <w:sz w:val="28"/>
          <w:szCs w:val="28"/>
        </w:rPr>
        <w:lastRenderedPageBreak/>
        <w:t>поступают в электронный блок управления.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Электронный блок управления определяет необходимое количество топлива для работы двигателя и подает импульс определенной длительности на электромагнитный клапан форсунки впрыска. Форсунка производит впрыск заданного количества топлива в определенное время. При соединении топлива с воздухом образуется топливно-воздушная смесь, которая при открытии впускных клапанов поступает в камеры сгорания двигателя.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При пуске двигателя, его прогреве, а также во время работы под максимальной нагрузкой система обеспечивает образование обогащенной топливно-воздушной смеси. По сигналу датчика положения дроссельной заслонки система распознает указанн</w:t>
      </w:r>
      <w:r>
        <w:rPr>
          <w:sz w:val="28"/>
          <w:szCs w:val="28"/>
        </w:rPr>
        <w:t>ые режимы и обеспечивает впрыск</w:t>
      </w:r>
      <w:r w:rsidRPr="00ED5ED6">
        <w:rPr>
          <w:sz w:val="28"/>
          <w:szCs w:val="28"/>
        </w:rPr>
        <w:t xml:space="preserve"> большего объема топлива. Смесь при этом обогащается.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При температуре ниже 10 ° С для создания обогащенной топливно-воздушной смеси используется пусковая форсунка и клапан дополнительного воздуха.</w:t>
      </w:r>
    </w:p>
    <w:p w:rsidR="009B7B85" w:rsidRPr="00ED5ED6" w:rsidRDefault="009B7B85" w:rsidP="009B7B85">
      <w:pPr>
        <w:contextualSpacing/>
        <w:rPr>
          <w:sz w:val="28"/>
          <w:szCs w:val="28"/>
        </w:rPr>
      </w:pPr>
    </w:p>
    <w:p w:rsidR="009B7B85" w:rsidRPr="00ED5ED6" w:rsidRDefault="009B7B85" w:rsidP="009B7B85">
      <w:pPr>
        <w:contextualSpacing/>
        <w:rPr>
          <w:sz w:val="28"/>
          <w:szCs w:val="28"/>
        </w:rPr>
      </w:pPr>
      <w:r w:rsidRPr="00ED5ED6">
        <w:rPr>
          <w:noProof/>
          <w:sz w:val="28"/>
          <w:szCs w:val="28"/>
        </w:rPr>
        <w:drawing>
          <wp:inline distT="0" distB="0" distL="0" distR="0" wp14:anchorId="529331D3" wp14:editId="73EB5B85">
            <wp:extent cx="5715000" cy="3867150"/>
            <wp:effectExtent l="19050" t="0" r="0" b="0"/>
            <wp:docPr id="4" name="Рисунок 2" descr="C:\Documents and Settings\Admin\Мои документы\Downloads\Electronic-fuel-injection-system-L-Dzhetro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Electronic-fuel-injection-system-L-Dzhetron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85" w:rsidRPr="00ED5ED6" w:rsidRDefault="009B7B85" w:rsidP="009B7B8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Рис.1 Электронная система впрыска L-</w:t>
      </w:r>
      <w:proofErr w:type="spellStart"/>
      <w:r w:rsidRPr="00ED5ED6">
        <w:rPr>
          <w:sz w:val="28"/>
          <w:szCs w:val="28"/>
        </w:rPr>
        <w:t>Джетроник</w:t>
      </w:r>
      <w:proofErr w:type="spellEnd"/>
      <w:r w:rsidRPr="00ED5ED6">
        <w:rPr>
          <w:sz w:val="28"/>
          <w:szCs w:val="28"/>
        </w:rPr>
        <w:t>:</w:t>
      </w:r>
    </w:p>
    <w:p w:rsidR="009B7B85" w:rsidRPr="00ED5ED6" w:rsidRDefault="009B7B85" w:rsidP="009B7B8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 xml:space="preserve">1 - замок зажигания; 2 - топливный бак; 3 - регулятор давления; 4 - </w:t>
      </w:r>
      <w:proofErr w:type="spellStart"/>
      <w:r w:rsidRPr="00ED5ED6">
        <w:rPr>
          <w:sz w:val="28"/>
          <w:szCs w:val="28"/>
        </w:rPr>
        <w:t>топливопровод</w:t>
      </w:r>
      <w:proofErr w:type="spellEnd"/>
      <w:r w:rsidRPr="00ED5ED6">
        <w:rPr>
          <w:sz w:val="28"/>
          <w:szCs w:val="28"/>
        </w:rPr>
        <w:t xml:space="preserve"> обратного слива; 5 - трубопровод подвода разрежения; 6 - распределительная магистраль; 7 - топливный насос; 8 - топливный фильтр; 9 - рабочая электромагнитная форсунка; 10 - блок цилиндров двигателя; 11 - температурный датчик включения пусковой форсунки; 12 - датчик температуры охлаждающей жидкости; 13 - прерыватель-распределитель; 14 - потенциометр дроссельной заслонки; 15 - блок управления; 16 - высотный корректор; 17 - блок реле; 18 - расходомер воздуха; 19 - подвод воздуха; 20 - винт качества смеси (СО); 21 - винт регулировки частоты вращения коленчатого вала; 22 - клапан дополнительного воздуха; 23 - пусковая форсунка.</w:t>
      </w:r>
    </w:p>
    <w:p w:rsidR="00D03665" w:rsidRDefault="00D03665"/>
    <w:p w:rsidR="00EA519E" w:rsidRDefault="00EA519E"/>
    <w:p w:rsidR="00EA519E" w:rsidRPr="00A160F8" w:rsidRDefault="00EA519E" w:rsidP="00EA519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Отчет по практическому занятию</w:t>
      </w:r>
      <w:r w:rsidRPr="00D56E00">
        <w:rPr>
          <w:b/>
          <w:sz w:val="28"/>
          <w:szCs w:val="28"/>
        </w:rPr>
        <w:t xml:space="preserve"> </w:t>
      </w:r>
      <w:r w:rsidRPr="00A160F8">
        <w:rPr>
          <w:b/>
          <w:sz w:val="28"/>
          <w:szCs w:val="28"/>
        </w:rPr>
        <w:t xml:space="preserve">записать в рабочей тетради и прислать на электронный адрес: </w:t>
      </w:r>
      <w:proofErr w:type="spellStart"/>
      <w:r>
        <w:rPr>
          <w:b/>
          <w:color w:val="FF0000"/>
          <w:sz w:val="28"/>
          <w:szCs w:val="28"/>
        </w:rPr>
        <w:t>igor</w:t>
      </w:r>
      <w:r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7736E1">
        <w:rPr>
          <w:b/>
          <w:color w:val="FF0000"/>
          <w:sz w:val="28"/>
          <w:szCs w:val="28"/>
        </w:rPr>
        <w:t>26</w:t>
      </w:r>
      <w:r>
        <w:rPr>
          <w:b/>
          <w:color w:val="FF0000"/>
          <w:sz w:val="28"/>
          <w:szCs w:val="28"/>
        </w:rPr>
        <w:t>@mail</w:t>
      </w:r>
      <w:r w:rsidRPr="00A160F8">
        <w:rPr>
          <w:b/>
          <w:color w:val="FF0000"/>
          <w:sz w:val="28"/>
          <w:szCs w:val="28"/>
        </w:rPr>
        <w:t>.ru</w:t>
      </w:r>
    </w:p>
    <w:p w:rsidR="00EA519E" w:rsidRPr="00A160F8" w:rsidRDefault="00B74DB5" w:rsidP="00EA51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выполнения 30</w:t>
      </w:r>
      <w:bookmarkStart w:id="0" w:name="_GoBack"/>
      <w:bookmarkEnd w:id="0"/>
      <w:r w:rsidR="00EA519E">
        <w:rPr>
          <w:sz w:val="28"/>
          <w:szCs w:val="28"/>
        </w:rPr>
        <w:t>.09.2021</w:t>
      </w:r>
    </w:p>
    <w:p w:rsidR="00EA519E" w:rsidRDefault="00EA519E" w:rsidP="00EA519E"/>
    <w:p w:rsidR="00EA519E" w:rsidRDefault="00EA519E"/>
    <w:sectPr w:rsidR="00EA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E"/>
    <w:rsid w:val="009B7B85"/>
    <w:rsid w:val="00B74DB5"/>
    <w:rsid w:val="00D03665"/>
    <w:rsid w:val="00E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1799"/>
  <w15:chartTrackingRefBased/>
  <w15:docId w15:val="{3C0655ED-EC60-4E3C-B113-72F73C5C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2021-09-29T14:32:00Z</dcterms:created>
  <dcterms:modified xsi:type="dcterms:W3CDTF">2021-09-29T14:32:00Z</dcterms:modified>
</cp:coreProperties>
</file>